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7B" w:rsidRPr="00FE10AF" w:rsidRDefault="000154A6" w:rsidP="00CB71D7">
      <w:pPr>
        <w:rPr>
          <w:rFonts w:ascii="Arial" w:eastAsia="Times New Roman" w:hAnsi="Arial" w:cs="Arial"/>
          <w:b/>
          <w:shadow/>
          <w:color w:val="0F243E" w:themeColor="text2" w:themeShade="80"/>
          <w:kern w:val="36"/>
          <w:sz w:val="54"/>
          <w:szCs w:val="54"/>
          <w:lang w:val="ru-RU" w:eastAsia="ru-RU"/>
        </w:rPr>
      </w:pPr>
      <w:r w:rsidRPr="00FE10AF">
        <w:rPr>
          <w:b/>
          <w:shadow/>
          <w:noProof/>
          <w:color w:val="0F243E" w:themeColor="text2" w:themeShade="80"/>
          <w:lang w:val="ru-RU" w:eastAsia="ru-RU"/>
        </w:rPr>
        <w:drawing>
          <wp:anchor distT="0" distB="0" distL="114300" distR="114300" simplePos="0" relativeHeight="251658240" behindDoc="0" locked="0" layoutInCell="1" allowOverlap="1">
            <wp:simplePos x="0" y="0"/>
            <wp:positionH relativeFrom="column">
              <wp:posOffset>13335</wp:posOffset>
            </wp:positionH>
            <wp:positionV relativeFrom="paragraph">
              <wp:posOffset>1905</wp:posOffset>
            </wp:positionV>
            <wp:extent cx="2457450" cy="1704975"/>
            <wp:effectExtent l="19050" t="0" r="0" b="0"/>
            <wp:wrapSquare wrapText="bothSides"/>
            <wp:docPr id="14" name="Рисунок 14" descr="D:\C disk\Documents and Settings\User\Мои документы\Лена Мои документи\Inform\памятки\Картинка ВОДОСХОВИЩ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C disk\Documents and Settings\User\Мои документы\Лена Мои документи\Inform\памятки\Картинка ВОДОСХОВИЩЕ.jpg"/>
                    <pic:cNvPicPr>
                      <a:picLocks noChangeAspect="1" noChangeArrowheads="1"/>
                    </pic:cNvPicPr>
                  </pic:nvPicPr>
                  <pic:blipFill>
                    <a:blip r:embed="rId5" cstate="print"/>
                    <a:srcRect/>
                    <a:stretch>
                      <a:fillRect/>
                    </a:stretch>
                  </pic:blipFill>
                  <pic:spPr bwMode="auto">
                    <a:xfrm>
                      <a:off x="0" y="0"/>
                      <a:ext cx="2457450" cy="1704975"/>
                    </a:xfrm>
                    <a:prstGeom prst="rect">
                      <a:avLst/>
                    </a:prstGeom>
                    <a:noFill/>
                    <a:ln w="9525">
                      <a:noFill/>
                      <a:miter lim="800000"/>
                      <a:headEnd/>
                      <a:tailEnd/>
                    </a:ln>
                  </pic:spPr>
                </pic:pic>
              </a:graphicData>
            </a:graphic>
          </wp:anchor>
        </w:drawing>
      </w:r>
      <w:r w:rsidR="007F1F7B" w:rsidRPr="00FE10AF">
        <w:rPr>
          <w:rFonts w:ascii="Arial" w:eastAsia="Times New Roman" w:hAnsi="Arial" w:cs="Arial"/>
          <w:b/>
          <w:shadow/>
          <w:color w:val="0F243E" w:themeColor="text2" w:themeShade="80"/>
          <w:kern w:val="36"/>
          <w:sz w:val="54"/>
          <w:szCs w:val="54"/>
          <w:lang w:val="ru-RU" w:eastAsia="ru-RU"/>
        </w:rPr>
        <w:t>ЗАХОДИ БЕЗПЕКИ ПІД ЧАС ВОДОХРЕЩА</w:t>
      </w:r>
      <w:r w:rsidR="00987C71" w:rsidRPr="00FE10AF">
        <w:rPr>
          <w:rFonts w:ascii="Arial" w:eastAsia="Times New Roman" w:hAnsi="Arial" w:cs="Arial"/>
          <w:b/>
          <w:shadow/>
          <w:color w:val="0F243E" w:themeColor="text2" w:themeShade="80"/>
          <w:kern w:val="36"/>
          <w:sz w:val="54"/>
          <w:szCs w:val="54"/>
          <w:lang w:val="ru-RU" w:eastAsia="ru-RU"/>
        </w:rPr>
        <w:t xml:space="preserve"> </w:t>
      </w:r>
      <w:r w:rsidR="007F1F7B" w:rsidRPr="00FE10AF">
        <w:rPr>
          <w:rFonts w:ascii="Arial" w:eastAsia="Times New Roman" w:hAnsi="Arial" w:cs="Arial"/>
          <w:b/>
          <w:shadow/>
          <w:color w:val="0F243E" w:themeColor="text2" w:themeShade="80"/>
          <w:kern w:val="36"/>
          <w:sz w:val="54"/>
          <w:szCs w:val="54"/>
          <w:lang w:val="ru-RU" w:eastAsia="ru-RU"/>
        </w:rPr>
        <w:t>!</w:t>
      </w:r>
    </w:p>
    <w:p w:rsidR="008C6076" w:rsidRPr="00987C71" w:rsidRDefault="007F1F7B" w:rsidP="00987C71">
      <w:pPr>
        <w:shd w:val="clear" w:color="auto" w:fill="FFFFFF"/>
        <w:spacing w:after="150" w:line="300" w:lineRule="atLeast"/>
        <w:jc w:val="both"/>
        <w:rPr>
          <w:rFonts w:ascii="Times New Roman" w:eastAsia="Times New Roman" w:hAnsi="Times New Roman" w:cs="Times New Roman"/>
          <w:b/>
          <w:bCs/>
          <w:color w:val="333333"/>
          <w:sz w:val="24"/>
          <w:szCs w:val="24"/>
          <w:lang w:val="ru-RU" w:eastAsia="ru-RU"/>
        </w:rPr>
      </w:pPr>
      <w:r w:rsidRPr="00987C71">
        <w:rPr>
          <w:rFonts w:ascii="Times New Roman" w:eastAsia="Times New Roman" w:hAnsi="Times New Roman" w:cs="Times New Roman"/>
          <w:color w:val="333333"/>
          <w:sz w:val="24"/>
          <w:szCs w:val="24"/>
          <w:lang w:val="ru-RU" w:eastAsia="ru-RU"/>
        </w:rPr>
        <w:t xml:space="preserve">19 січня відзначатимемо одне з головних свят - </w:t>
      </w:r>
      <w:r w:rsidRPr="00987C71">
        <w:rPr>
          <w:rFonts w:ascii="Times New Roman" w:eastAsia="Times New Roman" w:hAnsi="Times New Roman" w:cs="Times New Roman"/>
          <w:b/>
          <w:color w:val="333333"/>
          <w:sz w:val="24"/>
          <w:szCs w:val="24"/>
          <w:lang w:val="ru-RU" w:eastAsia="ru-RU"/>
        </w:rPr>
        <w:t>Водохреща.</w:t>
      </w:r>
      <w:r w:rsidRPr="00987C71">
        <w:rPr>
          <w:rFonts w:ascii="Times New Roman" w:eastAsia="Times New Roman" w:hAnsi="Times New Roman" w:cs="Times New Roman"/>
          <w:color w:val="333333"/>
          <w:sz w:val="24"/>
          <w:szCs w:val="24"/>
          <w:lang w:val="ru-RU" w:eastAsia="ru-RU"/>
        </w:rPr>
        <w:t xml:space="preserve"> </w:t>
      </w:r>
      <w:r w:rsidR="00987C71">
        <w:rPr>
          <w:rFonts w:ascii="Times New Roman" w:eastAsia="Times New Roman" w:hAnsi="Times New Roman" w:cs="Times New Roman"/>
          <w:color w:val="333333"/>
          <w:sz w:val="24"/>
          <w:szCs w:val="24"/>
          <w:lang w:val="ru-RU" w:eastAsia="ru-RU"/>
        </w:rPr>
        <w:t xml:space="preserve"> </w:t>
      </w:r>
      <w:r w:rsidRPr="00987C71">
        <w:rPr>
          <w:rFonts w:ascii="Times New Roman" w:eastAsia="Times New Roman" w:hAnsi="Times New Roman" w:cs="Times New Roman"/>
          <w:color w:val="333333"/>
          <w:sz w:val="24"/>
          <w:szCs w:val="24"/>
          <w:lang w:val="ru-RU" w:eastAsia="ru-RU"/>
        </w:rPr>
        <w:t>Для того, щоб свято не обернулося трагедією необхідно чітко дотримуватися правил поведінки перебування на воді та льоду. Щорічно рятувальники району забезпечують безпеку цих заходів. Тож, всі охочі зможуть належно вшанувати християнські традиції у спеціально обладнаному для цього місці, без ризику для життя. Пам’ятайте, неприпустимим є купання в необладнаних для цього місцях та з неперевіреним дном. Не можна розпочинати Хрещенські забави без представників служб порятунку і медичних працівників та купання дітей без нагляду батьків чи дорослих. Не можна пірнати у воду безпосередньо з льоду. При групов</w:t>
      </w:r>
      <w:r w:rsidR="00987C71">
        <w:rPr>
          <w:rFonts w:ascii="Times New Roman" w:eastAsia="Times New Roman" w:hAnsi="Times New Roman" w:cs="Times New Roman"/>
          <w:color w:val="333333"/>
          <w:sz w:val="24"/>
          <w:szCs w:val="24"/>
          <w:lang w:val="ru-RU" w:eastAsia="ru-RU"/>
        </w:rPr>
        <w:t>ому купанні, кількість людей, які</w:t>
      </w:r>
      <w:r w:rsidRPr="00987C71">
        <w:rPr>
          <w:rFonts w:ascii="Times New Roman" w:eastAsia="Times New Roman" w:hAnsi="Times New Roman" w:cs="Times New Roman"/>
          <w:color w:val="333333"/>
          <w:sz w:val="24"/>
          <w:szCs w:val="24"/>
          <w:lang w:val="ru-RU" w:eastAsia="ru-RU"/>
        </w:rPr>
        <w:t xml:space="preserve"> знаходиться у воді, не повинна перевищувати трьох осіб.  </w:t>
      </w:r>
      <w:r w:rsidR="008C6076" w:rsidRPr="00987C71">
        <w:rPr>
          <w:rFonts w:ascii="Times New Roman" w:eastAsia="Times New Roman" w:hAnsi="Times New Roman" w:cs="Times New Roman"/>
          <w:b/>
          <w:bCs/>
          <w:color w:val="333333"/>
          <w:sz w:val="24"/>
          <w:szCs w:val="24"/>
          <w:lang w:val="ru-RU" w:eastAsia="ru-RU"/>
        </w:rPr>
        <w:t xml:space="preserve"> </w:t>
      </w:r>
    </w:p>
    <w:p w:rsidR="007F1F7B" w:rsidRPr="00987C71" w:rsidRDefault="008C6076" w:rsidP="00987C71">
      <w:pPr>
        <w:shd w:val="clear" w:color="auto" w:fill="FFFFFF"/>
        <w:spacing w:after="0" w:line="300" w:lineRule="atLeast"/>
        <w:jc w:val="both"/>
        <w:rPr>
          <w:rFonts w:ascii="Times New Roman" w:eastAsia="Times New Roman" w:hAnsi="Times New Roman" w:cs="Times New Roman"/>
          <w:color w:val="333333"/>
          <w:sz w:val="24"/>
          <w:szCs w:val="24"/>
          <w:lang w:val="ru-RU" w:eastAsia="ru-RU"/>
        </w:rPr>
      </w:pPr>
      <w:r w:rsidRPr="00987C71">
        <w:rPr>
          <w:rFonts w:ascii="Times New Roman" w:eastAsia="Times New Roman" w:hAnsi="Times New Roman" w:cs="Times New Roman"/>
          <w:b/>
          <w:bCs/>
          <w:color w:val="333333"/>
          <w:sz w:val="24"/>
          <w:szCs w:val="24"/>
          <w:lang w:val="ru-RU" w:eastAsia="ru-RU"/>
        </w:rPr>
        <w:t>Звернення</w:t>
      </w:r>
      <w:r w:rsidR="007F1F7B" w:rsidRPr="00987C71">
        <w:rPr>
          <w:rFonts w:ascii="Times New Roman" w:eastAsia="Times New Roman" w:hAnsi="Times New Roman" w:cs="Times New Roman"/>
          <w:b/>
          <w:bCs/>
          <w:color w:val="333333"/>
          <w:sz w:val="24"/>
          <w:szCs w:val="24"/>
          <w:lang w:val="ru-RU" w:eastAsia="ru-RU"/>
        </w:rPr>
        <w:t xml:space="preserve"> до громадян:</w:t>
      </w:r>
    </w:p>
    <w:p w:rsidR="007F1F7B" w:rsidRPr="00987C71" w:rsidRDefault="007F1F7B" w:rsidP="00987C71">
      <w:pPr>
        <w:numPr>
          <w:ilvl w:val="0"/>
          <w:numId w:val="1"/>
        </w:numPr>
        <w:shd w:val="clear" w:color="auto" w:fill="FFFFFF"/>
        <w:spacing w:after="0" w:line="300" w:lineRule="atLeast"/>
        <w:ind w:left="0" w:firstLine="0"/>
        <w:jc w:val="both"/>
        <w:rPr>
          <w:rFonts w:ascii="Times New Roman" w:eastAsia="Times New Roman" w:hAnsi="Times New Roman" w:cs="Times New Roman"/>
          <w:color w:val="333333"/>
          <w:sz w:val="24"/>
          <w:szCs w:val="24"/>
          <w:lang w:val="ru-RU" w:eastAsia="ru-RU"/>
        </w:rPr>
      </w:pPr>
      <w:r w:rsidRPr="00987C71">
        <w:rPr>
          <w:rFonts w:ascii="Times New Roman" w:eastAsia="Times New Roman" w:hAnsi="Times New Roman" w:cs="Times New Roman"/>
          <w:color w:val="333333"/>
          <w:sz w:val="24"/>
          <w:szCs w:val="24"/>
          <w:lang w:val="ru-RU" w:eastAsia="ru-RU"/>
        </w:rPr>
        <w:t>занурювати (купатися) треба в спеціально обладнаних ополонках біля берега, під доглядом рятувальників та медичних працівників;</w:t>
      </w:r>
    </w:p>
    <w:p w:rsidR="007F1F7B" w:rsidRPr="00987C71" w:rsidRDefault="007F1F7B" w:rsidP="00987C71">
      <w:pPr>
        <w:numPr>
          <w:ilvl w:val="0"/>
          <w:numId w:val="1"/>
        </w:numPr>
        <w:shd w:val="clear" w:color="auto" w:fill="FFFFFF"/>
        <w:spacing w:before="100" w:beforeAutospacing="1" w:after="100" w:afterAutospacing="1" w:line="300" w:lineRule="atLeast"/>
        <w:ind w:left="0" w:firstLine="0"/>
        <w:jc w:val="both"/>
        <w:rPr>
          <w:rFonts w:ascii="Times New Roman" w:eastAsia="Times New Roman" w:hAnsi="Times New Roman" w:cs="Times New Roman"/>
          <w:color w:val="333333"/>
          <w:sz w:val="24"/>
          <w:szCs w:val="24"/>
          <w:lang w:val="ru-RU" w:eastAsia="ru-RU"/>
        </w:rPr>
      </w:pPr>
      <w:r w:rsidRPr="00987C71">
        <w:rPr>
          <w:rFonts w:ascii="Times New Roman" w:eastAsia="Times New Roman" w:hAnsi="Times New Roman" w:cs="Times New Roman"/>
          <w:color w:val="333333"/>
          <w:sz w:val="24"/>
          <w:szCs w:val="24"/>
          <w:lang w:val="ru-RU" w:eastAsia="ru-RU"/>
        </w:rPr>
        <w:t>перед купанням необхідно розігріти тіло;</w:t>
      </w:r>
    </w:p>
    <w:p w:rsidR="007F1F7B" w:rsidRPr="00987C71" w:rsidRDefault="007F1F7B" w:rsidP="00987C71">
      <w:pPr>
        <w:numPr>
          <w:ilvl w:val="0"/>
          <w:numId w:val="1"/>
        </w:numPr>
        <w:shd w:val="clear" w:color="auto" w:fill="FFFFFF"/>
        <w:spacing w:before="100" w:beforeAutospacing="1" w:after="100" w:afterAutospacing="1" w:line="300" w:lineRule="atLeast"/>
        <w:ind w:left="0" w:firstLine="0"/>
        <w:jc w:val="both"/>
        <w:rPr>
          <w:rFonts w:ascii="Times New Roman" w:eastAsia="Times New Roman" w:hAnsi="Times New Roman" w:cs="Times New Roman"/>
          <w:color w:val="333333"/>
          <w:sz w:val="24"/>
          <w:szCs w:val="24"/>
          <w:lang w:val="ru-RU" w:eastAsia="ru-RU"/>
        </w:rPr>
      </w:pPr>
      <w:r w:rsidRPr="00987C71">
        <w:rPr>
          <w:rFonts w:ascii="Times New Roman" w:eastAsia="Times New Roman" w:hAnsi="Times New Roman" w:cs="Times New Roman"/>
          <w:color w:val="333333"/>
          <w:sz w:val="24"/>
          <w:szCs w:val="24"/>
          <w:lang w:val="ru-RU" w:eastAsia="ru-RU"/>
        </w:rPr>
        <w:t>до ополонки необхідно підходити в зручному взутті, щоб запобігти втратам чутливості ніг. Краще використати черевики або вовняні носки для того, щоб дійти до ополонки. Можливе використання спеціальних гумових тапочок, які також захищають ноги від гострих каменів, та не дадуть Вам сковзати на льоду. Ідучи до ополонки, пам’ятаєте, що доріжка може бути слизькою — ідіть повільно й уважно;</w:t>
      </w:r>
    </w:p>
    <w:p w:rsidR="007F1F7B" w:rsidRPr="00987C71" w:rsidRDefault="007F1F7B" w:rsidP="00987C71">
      <w:pPr>
        <w:numPr>
          <w:ilvl w:val="0"/>
          <w:numId w:val="1"/>
        </w:numPr>
        <w:shd w:val="clear" w:color="auto" w:fill="FFFFFF"/>
        <w:spacing w:before="100" w:beforeAutospacing="1" w:after="100" w:afterAutospacing="1" w:line="300" w:lineRule="atLeast"/>
        <w:ind w:left="0" w:firstLine="0"/>
        <w:jc w:val="both"/>
        <w:rPr>
          <w:rFonts w:ascii="Times New Roman" w:eastAsia="Times New Roman" w:hAnsi="Times New Roman" w:cs="Times New Roman"/>
          <w:color w:val="333333"/>
          <w:sz w:val="24"/>
          <w:szCs w:val="24"/>
          <w:lang w:val="ru-RU" w:eastAsia="ru-RU"/>
        </w:rPr>
      </w:pPr>
      <w:r w:rsidRPr="00987C71">
        <w:rPr>
          <w:rFonts w:ascii="Times New Roman" w:eastAsia="Times New Roman" w:hAnsi="Times New Roman" w:cs="Times New Roman"/>
          <w:color w:val="333333"/>
          <w:sz w:val="24"/>
          <w:szCs w:val="24"/>
          <w:lang w:val="ru-RU" w:eastAsia="ru-RU"/>
        </w:rPr>
        <w:t>занурювати найкраще по шию, не замочивши голову, щоб уникнути рефлекторного звуження судин головного мозку. Ніколи не поринайте в ополонку вперед головою. Стрибки у воду й занурення у воду з головою не рекомендуються, тому що це збільшує втрату температури й може призвести до шоку від холоду;</w:t>
      </w:r>
    </w:p>
    <w:p w:rsidR="007F1F7B" w:rsidRPr="00987C71" w:rsidRDefault="007F1F7B" w:rsidP="00987C71">
      <w:pPr>
        <w:numPr>
          <w:ilvl w:val="0"/>
          <w:numId w:val="1"/>
        </w:numPr>
        <w:shd w:val="clear" w:color="auto" w:fill="FFFFFF"/>
        <w:spacing w:before="100" w:beforeAutospacing="1" w:after="100" w:afterAutospacing="1" w:line="300" w:lineRule="atLeast"/>
        <w:ind w:left="0" w:firstLine="0"/>
        <w:jc w:val="both"/>
        <w:rPr>
          <w:rFonts w:ascii="Times New Roman" w:eastAsia="Times New Roman" w:hAnsi="Times New Roman" w:cs="Times New Roman"/>
          <w:color w:val="333333"/>
          <w:sz w:val="24"/>
          <w:szCs w:val="24"/>
          <w:lang w:val="ru-RU" w:eastAsia="ru-RU"/>
        </w:rPr>
      </w:pPr>
      <w:r w:rsidRPr="00987C71">
        <w:rPr>
          <w:rFonts w:ascii="Times New Roman" w:eastAsia="Times New Roman" w:hAnsi="Times New Roman" w:cs="Times New Roman"/>
          <w:color w:val="333333"/>
          <w:sz w:val="24"/>
          <w:szCs w:val="24"/>
          <w:lang w:val="ru-RU" w:eastAsia="ru-RU"/>
        </w:rPr>
        <w:t>при вході у воду, намагайтеся швидко досягти потрібної Вам глибини, але не плавайте;</w:t>
      </w:r>
    </w:p>
    <w:p w:rsidR="007F1F7B" w:rsidRPr="00987C71" w:rsidRDefault="007F1F7B" w:rsidP="00987C71">
      <w:pPr>
        <w:numPr>
          <w:ilvl w:val="0"/>
          <w:numId w:val="1"/>
        </w:numPr>
        <w:shd w:val="clear" w:color="auto" w:fill="FFFFFF"/>
        <w:spacing w:before="100" w:beforeAutospacing="1" w:after="100" w:afterAutospacing="1" w:line="300" w:lineRule="atLeast"/>
        <w:ind w:left="0" w:firstLine="0"/>
        <w:jc w:val="both"/>
        <w:rPr>
          <w:rFonts w:ascii="Times New Roman" w:eastAsia="Times New Roman" w:hAnsi="Times New Roman" w:cs="Times New Roman"/>
          <w:color w:val="333333"/>
          <w:sz w:val="24"/>
          <w:szCs w:val="24"/>
          <w:lang w:val="ru-RU" w:eastAsia="ru-RU"/>
        </w:rPr>
      </w:pPr>
      <w:r w:rsidRPr="00987C71">
        <w:rPr>
          <w:rFonts w:ascii="Times New Roman" w:eastAsia="Times New Roman" w:hAnsi="Times New Roman" w:cs="Times New Roman"/>
          <w:color w:val="333333"/>
          <w:sz w:val="24"/>
          <w:szCs w:val="24"/>
          <w:lang w:val="ru-RU" w:eastAsia="ru-RU"/>
        </w:rPr>
        <w:t>не перебувайте в ополонці більше 1 хвилини щоб уникнути загального переохолодження організму;</w:t>
      </w:r>
    </w:p>
    <w:p w:rsidR="007F1F7B" w:rsidRPr="00987C71" w:rsidRDefault="007F1F7B" w:rsidP="00987C71">
      <w:pPr>
        <w:numPr>
          <w:ilvl w:val="0"/>
          <w:numId w:val="1"/>
        </w:numPr>
        <w:shd w:val="clear" w:color="auto" w:fill="FFFFFF"/>
        <w:spacing w:before="100" w:beforeAutospacing="1" w:after="100" w:afterAutospacing="1" w:line="300" w:lineRule="atLeast"/>
        <w:ind w:left="0" w:firstLine="0"/>
        <w:jc w:val="both"/>
        <w:rPr>
          <w:rFonts w:ascii="Times New Roman" w:eastAsia="Times New Roman" w:hAnsi="Times New Roman" w:cs="Times New Roman"/>
          <w:color w:val="333333"/>
          <w:sz w:val="24"/>
          <w:szCs w:val="24"/>
          <w:lang w:val="ru-RU" w:eastAsia="ru-RU"/>
        </w:rPr>
      </w:pPr>
      <w:r w:rsidRPr="00987C71">
        <w:rPr>
          <w:rFonts w:ascii="Times New Roman" w:eastAsia="Times New Roman" w:hAnsi="Times New Roman" w:cs="Times New Roman"/>
          <w:color w:val="333333"/>
          <w:sz w:val="24"/>
          <w:szCs w:val="24"/>
          <w:lang w:val="ru-RU" w:eastAsia="ru-RU"/>
        </w:rPr>
        <w:t>якщо з вами дитина, слідкуйте за нею під час занурення в ополонку;</w:t>
      </w:r>
    </w:p>
    <w:p w:rsidR="007F1F7B" w:rsidRPr="00987C71" w:rsidRDefault="007F1F7B" w:rsidP="00987C71">
      <w:pPr>
        <w:numPr>
          <w:ilvl w:val="0"/>
          <w:numId w:val="1"/>
        </w:numPr>
        <w:shd w:val="clear" w:color="auto" w:fill="FFFFFF"/>
        <w:spacing w:before="100" w:beforeAutospacing="1" w:after="100" w:afterAutospacing="1" w:line="300" w:lineRule="atLeast"/>
        <w:ind w:left="0" w:firstLine="0"/>
        <w:jc w:val="both"/>
        <w:rPr>
          <w:rFonts w:ascii="Times New Roman" w:eastAsia="Times New Roman" w:hAnsi="Times New Roman" w:cs="Times New Roman"/>
          <w:color w:val="333333"/>
          <w:sz w:val="24"/>
          <w:szCs w:val="24"/>
          <w:lang w:val="ru-RU" w:eastAsia="ru-RU"/>
        </w:rPr>
      </w:pPr>
      <w:r w:rsidRPr="00987C71">
        <w:rPr>
          <w:rFonts w:ascii="Times New Roman" w:eastAsia="Times New Roman" w:hAnsi="Times New Roman" w:cs="Times New Roman"/>
          <w:color w:val="333333"/>
          <w:sz w:val="24"/>
          <w:szCs w:val="24"/>
          <w:lang w:val="ru-RU" w:eastAsia="ru-RU"/>
        </w:rPr>
        <w:t>при виході не тримайтеся безпосередньо за металеві поручні, використовуйте сухий рушник;</w:t>
      </w:r>
    </w:p>
    <w:p w:rsidR="007F1F7B" w:rsidRPr="00987C71" w:rsidRDefault="007F1F7B" w:rsidP="00987C71">
      <w:pPr>
        <w:numPr>
          <w:ilvl w:val="0"/>
          <w:numId w:val="1"/>
        </w:numPr>
        <w:shd w:val="clear" w:color="auto" w:fill="FFFFFF"/>
        <w:spacing w:before="100" w:beforeAutospacing="1" w:after="100" w:afterAutospacing="1" w:line="300" w:lineRule="atLeast"/>
        <w:ind w:left="0" w:firstLine="0"/>
        <w:jc w:val="both"/>
        <w:rPr>
          <w:rFonts w:ascii="Times New Roman" w:eastAsia="Times New Roman" w:hAnsi="Times New Roman" w:cs="Times New Roman"/>
          <w:color w:val="333333"/>
          <w:sz w:val="24"/>
          <w:szCs w:val="24"/>
          <w:lang w:val="ru-RU" w:eastAsia="ru-RU"/>
        </w:rPr>
      </w:pPr>
      <w:r w:rsidRPr="00987C71">
        <w:rPr>
          <w:rFonts w:ascii="Times New Roman" w:eastAsia="Times New Roman" w:hAnsi="Times New Roman" w:cs="Times New Roman"/>
          <w:color w:val="333333"/>
          <w:sz w:val="24"/>
          <w:szCs w:val="24"/>
          <w:lang w:val="ru-RU" w:eastAsia="ru-RU"/>
        </w:rPr>
        <w:t>після купання (занурення) розітріть себе махровим рушником і надягніть сухий одяг;</w:t>
      </w:r>
    </w:p>
    <w:p w:rsidR="007F1F7B" w:rsidRPr="00987C71" w:rsidRDefault="007F1F7B" w:rsidP="00987C71">
      <w:pPr>
        <w:numPr>
          <w:ilvl w:val="0"/>
          <w:numId w:val="1"/>
        </w:numPr>
        <w:shd w:val="clear" w:color="auto" w:fill="FFFFFF"/>
        <w:spacing w:before="100" w:beforeAutospacing="1" w:after="100" w:afterAutospacing="1" w:line="300" w:lineRule="atLeast"/>
        <w:ind w:left="0" w:firstLine="0"/>
        <w:jc w:val="both"/>
        <w:rPr>
          <w:rFonts w:ascii="Times New Roman" w:eastAsia="Times New Roman" w:hAnsi="Times New Roman" w:cs="Times New Roman"/>
          <w:color w:val="333333"/>
          <w:sz w:val="24"/>
          <w:szCs w:val="24"/>
          <w:lang w:val="ru-RU" w:eastAsia="ru-RU"/>
        </w:rPr>
      </w:pPr>
      <w:r w:rsidRPr="00987C71">
        <w:rPr>
          <w:rFonts w:ascii="Times New Roman" w:eastAsia="Times New Roman" w:hAnsi="Times New Roman" w:cs="Times New Roman"/>
          <w:color w:val="333333"/>
          <w:sz w:val="24"/>
          <w:szCs w:val="24"/>
          <w:lang w:val="ru-RU" w:eastAsia="ru-RU"/>
        </w:rPr>
        <w:t>для зміцнення імунітету й уникнення можливості переохолодження необхідно випити гарячого чаю, найкраще з ягід, фруктів і овочів з попередньо підготовленого термоса.</w:t>
      </w:r>
    </w:p>
    <w:p w:rsidR="007F1F7B" w:rsidRPr="00FE10AF" w:rsidRDefault="007F1F7B" w:rsidP="00987C71">
      <w:pPr>
        <w:shd w:val="clear" w:color="auto" w:fill="FFFFFF"/>
        <w:spacing w:after="150" w:line="300" w:lineRule="atLeast"/>
        <w:jc w:val="center"/>
        <w:rPr>
          <w:rFonts w:ascii="Arial" w:eastAsia="Times New Roman" w:hAnsi="Arial" w:cs="Arial"/>
          <w:shadow/>
          <w:color w:val="333333"/>
          <w:spacing w:val="20"/>
          <w:sz w:val="24"/>
          <w:szCs w:val="24"/>
          <w:lang w:val="ru-RU" w:eastAsia="ru-RU"/>
        </w:rPr>
      </w:pPr>
      <w:r w:rsidRPr="00FE10AF">
        <w:rPr>
          <w:rFonts w:ascii="Arial" w:eastAsia="Times New Roman" w:hAnsi="Arial" w:cs="Arial"/>
          <w:b/>
          <w:bCs/>
          <w:shadow/>
          <w:color w:val="333333"/>
          <w:spacing w:val="20"/>
          <w:sz w:val="24"/>
          <w:szCs w:val="24"/>
          <w:lang w:val="ru-RU" w:eastAsia="ru-RU"/>
        </w:rPr>
        <w:t xml:space="preserve">Шановні жителі </w:t>
      </w:r>
      <w:r w:rsidR="008C6076" w:rsidRPr="00FE10AF">
        <w:rPr>
          <w:rFonts w:ascii="Arial" w:eastAsia="Times New Roman" w:hAnsi="Arial" w:cs="Arial"/>
          <w:b/>
          <w:bCs/>
          <w:shadow/>
          <w:color w:val="333333"/>
          <w:spacing w:val="20"/>
          <w:sz w:val="24"/>
          <w:szCs w:val="24"/>
          <w:lang w:val="ru-RU" w:eastAsia="ru-RU"/>
        </w:rPr>
        <w:t>Вінницької області</w:t>
      </w:r>
      <w:r w:rsidR="00FE10AF" w:rsidRPr="00FE10AF">
        <w:rPr>
          <w:rFonts w:ascii="Arial" w:eastAsia="Times New Roman" w:hAnsi="Arial" w:cs="Arial"/>
          <w:b/>
          <w:bCs/>
          <w:shadow/>
          <w:color w:val="333333"/>
          <w:spacing w:val="20"/>
          <w:sz w:val="24"/>
          <w:szCs w:val="24"/>
          <w:lang w:val="ru-RU" w:eastAsia="ru-RU"/>
        </w:rPr>
        <w:t xml:space="preserve"> </w:t>
      </w:r>
      <w:r w:rsidRPr="00FE10AF">
        <w:rPr>
          <w:rFonts w:ascii="Arial" w:eastAsia="Times New Roman" w:hAnsi="Arial" w:cs="Arial"/>
          <w:b/>
          <w:bCs/>
          <w:shadow/>
          <w:color w:val="333333"/>
          <w:spacing w:val="20"/>
          <w:sz w:val="24"/>
          <w:szCs w:val="24"/>
          <w:lang w:val="ru-RU" w:eastAsia="ru-RU"/>
        </w:rPr>
        <w:t>!</w:t>
      </w:r>
    </w:p>
    <w:p w:rsidR="00FE10AF" w:rsidRPr="00FE10AF" w:rsidRDefault="007F1F7B" w:rsidP="00FE10AF">
      <w:pPr>
        <w:shd w:val="clear" w:color="auto" w:fill="FFFFFF"/>
        <w:spacing w:after="0" w:line="300" w:lineRule="atLeast"/>
        <w:jc w:val="center"/>
        <w:rPr>
          <w:rFonts w:ascii="Arial" w:eastAsia="Times New Roman" w:hAnsi="Arial" w:cs="Arial"/>
          <w:b/>
          <w:bCs/>
          <w:shadow/>
          <w:color w:val="333333"/>
          <w:spacing w:val="20"/>
          <w:sz w:val="24"/>
          <w:szCs w:val="24"/>
          <w:lang w:val="ru-RU" w:eastAsia="ru-RU"/>
        </w:rPr>
      </w:pPr>
      <w:r w:rsidRPr="00FE10AF">
        <w:rPr>
          <w:rFonts w:ascii="Arial" w:eastAsia="Times New Roman" w:hAnsi="Arial" w:cs="Arial"/>
          <w:b/>
          <w:bCs/>
          <w:shadow/>
          <w:color w:val="333333"/>
          <w:spacing w:val="20"/>
          <w:sz w:val="24"/>
          <w:szCs w:val="24"/>
          <w:lang w:val="ru-RU" w:eastAsia="ru-RU"/>
        </w:rPr>
        <w:t xml:space="preserve">Подбайте про своє здоров’я та здоров’я своїх близьких, </w:t>
      </w:r>
    </w:p>
    <w:p w:rsidR="007F1F7B" w:rsidRPr="00FE10AF" w:rsidRDefault="007F1F7B" w:rsidP="00FE10AF">
      <w:pPr>
        <w:shd w:val="clear" w:color="auto" w:fill="FFFFFF"/>
        <w:spacing w:after="0" w:line="300" w:lineRule="atLeast"/>
        <w:jc w:val="center"/>
        <w:rPr>
          <w:rFonts w:ascii="Arial" w:eastAsia="Times New Roman" w:hAnsi="Arial" w:cs="Arial"/>
          <w:shadow/>
          <w:color w:val="333333"/>
          <w:spacing w:val="20"/>
          <w:sz w:val="24"/>
          <w:szCs w:val="24"/>
          <w:lang w:val="ru-RU" w:eastAsia="ru-RU"/>
        </w:rPr>
      </w:pPr>
      <w:r w:rsidRPr="00FE10AF">
        <w:rPr>
          <w:rFonts w:ascii="Arial" w:eastAsia="Times New Roman" w:hAnsi="Arial" w:cs="Arial"/>
          <w:b/>
          <w:bCs/>
          <w:shadow/>
          <w:color w:val="333333"/>
          <w:spacing w:val="20"/>
          <w:sz w:val="24"/>
          <w:szCs w:val="24"/>
          <w:lang w:val="ru-RU" w:eastAsia="ru-RU"/>
        </w:rPr>
        <w:t>не нехтуйте правилами безпечної поведінки на воді.</w:t>
      </w:r>
    </w:p>
    <w:p w:rsidR="007F1F7B" w:rsidRPr="00FE10AF" w:rsidRDefault="007F1F7B" w:rsidP="00FE10AF">
      <w:pPr>
        <w:shd w:val="clear" w:color="auto" w:fill="FFFFFF"/>
        <w:spacing w:before="120" w:after="150" w:line="300" w:lineRule="atLeast"/>
        <w:jc w:val="center"/>
        <w:rPr>
          <w:rFonts w:ascii="Arial" w:eastAsia="Times New Roman" w:hAnsi="Arial" w:cs="Arial"/>
          <w:b/>
          <w:bCs/>
          <w:shadow/>
          <w:color w:val="333333"/>
          <w:spacing w:val="20"/>
          <w:sz w:val="28"/>
          <w:szCs w:val="28"/>
          <w:lang w:val="ru-RU" w:eastAsia="ru-RU"/>
        </w:rPr>
      </w:pPr>
      <w:r w:rsidRPr="00FE10AF">
        <w:rPr>
          <w:rFonts w:ascii="Arial" w:eastAsia="Times New Roman" w:hAnsi="Arial" w:cs="Arial"/>
          <w:b/>
          <w:bCs/>
          <w:shadow/>
          <w:color w:val="333333"/>
          <w:spacing w:val="20"/>
          <w:sz w:val="28"/>
          <w:szCs w:val="28"/>
          <w:lang w:val="ru-RU" w:eastAsia="ru-RU"/>
        </w:rPr>
        <w:t>Бажаємо Вам веселого та безпечного святкування.</w:t>
      </w:r>
    </w:p>
    <w:p w:rsidR="00FE10AF" w:rsidRDefault="00FE10AF" w:rsidP="00987C71">
      <w:pPr>
        <w:shd w:val="clear" w:color="auto" w:fill="FFFFFF"/>
        <w:spacing w:after="150" w:line="300" w:lineRule="atLeast"/>
        <w:jc w:val="center"/>
        <w:rPr>
          <w:rFonts w:ascii="Arial" w:eastAsia="Times New Roman" w:hAnsi="Arial" w:cs="Arial"/>
          <w:b/>
          <w:bCs/>
          <w:color w:val="333333"/>
          <w:sz w:val="24"/>
          <w:szCs w:val="24"/>
          <w:lang w:val="ru-RU" w:eastAsia="ru-RU"/>
        </w:rPr>
      </w:pPr>
    </w:p>
    <w:p w:rsidR="00987C71" w:rsidRPr="00FE10AF" w:rsidRDefault="00987C71" w:rsidP="00987C71">
      <w:pPr>
        <w:shd w:val="clear" w:color="auto" w:fill="FFFFFF"/>
        <w:spacing w:after="150" w:line="300" w:lineRule="atLeast"/>
        <w:jc w:val="center"/>
        <w:rPr>
          <w:rFonts w:ascii="Times New Roman" w:eastAsia="Times New Roman" w:hAnsi="Times New Roman" w:cs="Times New Roman"/>
          <w:color w:val="333333"/>
          <w:sz w:val="32"/>
          <w:szCs w:val="32"/>
          <w:lang w:val="en-US" w:eastAsia="ru-RU"/>
        </w:rPr>
      </w:pPr>
      <w:r w:rsidRPr="00FE10AF">
        <w:rPr>
          <w:rFonts w:ascii="Times New Roman" w:eastAsia="Times New Roman" w:hAnsi="Times New Roman" w:cs="Times New Roman"/>
          <w:b/>
          <w:bCs/>
          <w:color w:val="333333"/>
          <w:sz w:val="32"/>
          <w:szCs w:val="32"/>
          <w:lang w:val="ru-RU" w:eastAsia="ru-RU"/>
        </w:rPr>
        <w:t>Департамент цивільного захисту облдержадміністрації</w:t>
      </w:r>
    </w:p>
    <w:sectPr w:rsidR="00987C71" w:rsidRPr="00FE10AF" w:rsidSect="00987C71">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80000000" w:usb2="00000008" w:usb3="00000000" w:csb0="000001FF" w:csb1="00000000"/>
  </w:font>
  <w:font w:name="Courier New">
    <w:altName w:val="Times New Roman"/>
    <w:panose1 w:val="02070309020205020404"/>
    <w:charset w:val="CC"/>
    <w:family w:val="modern"/>
    <w:pitch w:val="fixed"/>
    <w:sig w:usb0="20002A87" w:usb1="80000000" w:usb2="00000008" w:usb3="00000000" w:csb0="000001FF" w:csb1="00000000"/>
  </w:font>
  <w:font w:name="Wingdings">
    <w:altName w:val="Wingdings 3"/>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32929"/>
    <w:multiLevelType w:val="multilevel"/>
    <w:tmpl w:val="6742E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F1F7B"/>
    <w:rsid w:val="000154A6"/>
    <w:rsid w:val="000B3B34"/>
    <w:rsid w:val="0014031B"/>
    <w:rsid w:val="00444CA3"/>
    <w:rsid w:val="007F1F7B"/>
    <w:rsid w:val="008C6076"/>
    <w:rsid w:val="00987C71"/>
    <w:rsid w:val="00AA736E"/>
    <w:rsid w:val="00C90994"/>
    <w:rsid w:val="00CB71D7"/>
    <w:rsid w:val="00DE62BF"/>
    <w:rsid w:val="00FE10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994"/>
    <w:rPr>
      <w:lang w:val="uk-UA"/>
    </w:rPr>
  </w:style>
  <w:style w:type="paragraph" w:styleId="1">
    <w:name w:val="heading 1"/>
    <w:basedOn w:val="a"/>
    <w:link w:val="10"/>
    <w:uiPriority w:val="9"/>
    <w:qFormat/>
    <w:rsid w:val="007F1F7B"/>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1F7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F1F7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0154A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154A6"/>
    <w:rPr>
      <w:rFonts w:ascii="Tahoma" w:hAnsi="Tahoma" w:cs="Tahoma"/>
      <w:sz w:val="16"/>
      <w:szCs w:val="16"/>
      <w:lang w:val="uk-UA"/>
    </w:rPr>
  </w:style>
</w:styles>
</file>

<file path=word/webSettings.xml><?xml version="1.0" encoding="utf-8"?>
<w:webSettings xmlns:r="http://schemas.openxmlformats.org/officeDocument/2006/relationships" xmlns:w="http://schemas.openxmlformats.org/wordprocessingml/2006/main">
  <w:divs>
    <w:div w:id="755906554">
      <w:bodyDiv w:val="1"/>
      <w:marLeft w:val="0"/>
      <w:marRight w:val="0"/>
      <w:marTop w:val="0"/>
      <w:marBottom w:val="0"/>
      <w:divBdr>
        <w:top w:val="none" w:sz="0" w:space="0" w:color="auto"/>
        <w:left w:val="none" w:sz="0" w:space="0" w:color="auto"/>
        <w:bottom w:val="none" w:sz="0" w:space="0" w:color="auto"/>
        <w:right w:val="none" w:sz="0" w:space="0" w:color="auto"/>
      </w:divBdr>
    </w:div>
    <w:div w:id="1264075762">
      <w:bodyDiv w:val="1"/>
      <w:marLeft w:val="0"/>
      <w:marRight w:val="0"/>
      <w:marTop w:val="0"/>
      <w:marBottom w:val="0"/>
      <w:divBdr>
        <w:top w:val="none" w:sz="0" w:space="0" w:color="auto"/>
        <w:left w:val="none" w:sz="0" w:space="0" w:color="auto"/>
        <w:bottom w:val="none" w:sz="0" w:space="0" w:color="auto"/>
        <w:right w:val="none" w:sz="0" w:space="0" w:color="auto"/>
      </w:divBdr>
      <w:divsChild>
        <w:div w:id="543449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372</Words>
  <Characters>2121</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2021-01-15T07:46:00Z</cp:lastPrinted>
  <dcterms:created xsi:type="dcterms:W3CDTF">2021-01-15T08:40:00Z</dcterms:created>
  <dcterms:modified xsi:type="dcterms:W3CDTF">2021-01-15T08:40:00Z</dcterms:modified>
</cp:coreProperties>
</file>